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FE1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FE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деятельности ГБУ «Комплексный центр социального обслуживания населения по Варгашинскому району» </w:t>
      </w:r>
      <w:r w:rsidR="00805B7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05B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05B7A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Pr="00EB5FE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01D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5FE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05B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B5F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B5FE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Выполнение государственного задания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Ежегодно приказом </w:t>
      </w:r>
      <w:proofErr w:type="gramStart"/>
      <w:r w:rsidRPr="00EB5FE1">
        <w:rPr>
          <w:rFonts w:ascii="Times New Roman" w:hAnsi="Times New Roman" w:cs="Times New Roman"/>
          <w:sz w:val="24"/>
          <w:szCs w:val="24"/>
          <w:highlight w:val="white"/>
        </w:rPr>
        <w:t>начальника Главного управления социальной защиты населения Курганской области</w:t>
      </w:r>
      <w:proofErr w:type="gramEnd"/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 ГБУ «КЦСОН по Варгашинскому району» доводится государственное задание. Основные показатели задания и их выполнение за первое полугодие 2019  года в сравнении с первым полугодием 2018 года приведены в таблице: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402"/>
        <w:gridCol w:w="1418"/>
        <w:gridCol w:w="1559"/>
        <w:gridCol w:w="1559"/>
        <w:gridCol w:w="1701"/>
      </w:tblGrid>
      <w:tr w:rsidR="001F09C8" w:rsidRPr="00EB5FE1" w:rsidTr="00AD7BA5">
        <w:trPr>
          <w:trHeight w:val="1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EB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  <w:lang w:val="en-US"/>
              </w:rPr>
              <w:t>I</w:t>
            </w:r>
            <w:r w:rsidRPr="00EB5FE1">
              <w:rPr>
                <w:rFonts w:ascii="Times New Roman" w:hAnsi="Times New Roman" w:cs="Times New Roman"/>
              </w:rPr>
              <w:t xml:space="preserve"> полугодие 2019 г.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Число граждан обслужено 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1338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Проведение социокультурной реабилитации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71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социально-средовой реабилитации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298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социально-бытовой реабилитации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89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социально-психологической реабилитации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AD7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0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Число мероприятий с семьями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267</w:t>
            </w:r>
          </w:p>
        </w:tc>
      </w:tr>
      <w:tr w:rsidR="001F09C8" w:rsidRPr="00EB5FE1" w:rsidTr="00AD7BA5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 СОП, снятых с учета </w:t>
            </w:r>
            <w:proofErr w:type="spellStart"/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 w:rsidP="00533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09C8" w:rsidRPr="00EB5FE1" w:rsidRDefault="001F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E1">
              <w:rPr>
                <w:rFonts w:ascii="Times New Roman" w:hAnsi="Times New Roman" w:cs="Times New Roman"/>
              </w:rPr>
              <w:t>3</w:t>
            </w:r>
          </w:p>
        </w:tc>
      </w:tr>
    </w:tbl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B5FE1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В учреждении социальные услуги оказываются на условиях полной, частичной оплаты и бесплатно. По состоянию на </w:t>
      </w:r>
      <w:r w:rsidR="00AD7BA5" w:rsidRPr="00EB5FE1">
        <w:rPr>
          <w:rFonts w:ascii="Times New Roman" w:hAnsi="Times New Roman" w:cs="Times New Roman"/>
          <w:sz w:val="24"/>
          <w:szCs w:val="24"/>
          <w:highlight w:val="white"/>
        </w:rPr>
        <w:t>01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AD7BA5" w:rsidRPr="00EB5FE1">
        <w:rPr>
          <w:rFonts w:ascii="Times New Roman" w:hAnsi="Times New Roman" w:cs="Times New Roman"/>
          <w:sz w:val="24"/>
          <w:szCs w:val="24"/>
          <w:highlight w:val="white"/>
        </w:rPr>
        <w:t>07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>.201</w:t>
      </w:r>
      <w:r w:rsidR="00AD7BA5" w:rsidRPr="00EB5FE1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 года из числа граждан пожилого возраста получателей социальных услуг 25 % получают услуги бесплатно, что на </w:t>
      </w:r>
      <w:r w:rsidR="00AF1ECD" w:rsidRPr="00EB5FE1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% </w:t>
      </w:r>
      <w:r w:rsidR="00AF1ECD" w:rsidRPr="00EB5FE1">
        <w:rPr>
          <w:rFonts w:ascii="Times New Roman" w:hAnsi="Times New Roman" w:cs="Times New Roman"/>
          <w:sz w:val="24"/>
          <w:szCs w:val="24"/>
          <w:highlight w:val="white"/>
        </w:rPr>
        <w:t>больше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 чем </w:t>
      </w:r>
      <w:r w:rsidR="00AF1ECD" w:rsidRPr="00EB5FE1">
        <w:rPr>
          <w:rFonts w:ascii="Times New Roman" w:hAnsi="Times New Roman" w:cs="Times New Roman"/>
          <w:sz w:val="24"/>
          <w:szCs w:val="24"/>
          <w:highlight w:val="white"/>
        </w:rPr>
        <w:t>за первое полугодие 2018 года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>. Все получатели из числа семей с детьми (100%) получают услуги бесплатно.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F1ECD" w:rsidRPr="00EB5FE1" w:rsidRDefault="00AF1ECD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B5FE1" w:rsidRDefault="00EB5FE1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B5FE1" w:rsidRDefault="00EB5FE1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EB5F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Количественные и качественные характеристики деятельности по предоставлению услуг получателям 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1">
        <w:rPr>
          <w:rFonts w:ascii="Times New Roman" w:hAnsi="Times New Roman" w:cs="Times New Roman"/>
          <w:sz w:val="24"/>
          <w:szCs w:val="24"/>
        </w:rPr>
        <w:t>В течение</w:t>
      </w:r>
      <w:r w:rsidR="00471241" w:rsidRPr="00EB5FE1">
        <w:rPr>
          <w:rFonts w:ascii="Times New Roman" w:hAnsi="Times New Roman" w:cs="Times New Roman"/>
          <w:sz w:val="24"/>
          <w:szCs w:val="24"/>
        </w:rPr>
        <w:t xml:space="preserve"> первого полугодия</w:t>
      </w:r>
      <w:r w:rsidRPr="00EB5FE1">
        <w:rPr>
          <w:rFonts w:ascii="Times New Roman" w:hAnsi="Times New Roman" w:cs="Times New Roman"/>
          <w:sz w:val="24"/>
          <w:szCs w:val="24"/>
        </w:rPr>
        <w:t xml:space="preserve"> 201</w:t>
      </w:r>
      <w:r w:rsidR="00471241" w:rsidRPr="00EB5FE1">
        <w:rPr>
          <w:rFonts w:ascii="Times New Roman" w:hAnsi="Times New Roman" w:cs="Times New Roman"/>
          <w:sz w:val="24"/>
          <w:szCs w:val="24"/>
        </w:rPr>
        <w:t>9</w:t>
      </w:r>
      <w:r w:rsidRPr="00EB5FE1">
        <w:rPr>
          <w:rFonts w:ascii="Times New Roman" w:hAnsi="Times New Roman" w:cs="Times New Roman"/>
          <w:sz w:val="24"/>
          <w:szCs w:val="24"/>
        </w:rPr>
        <w:t xml:space="preserve"> года очередность на прием в отделения отсутствовала, все желающие принимаются по мере поступления заявлений. За период с 01 января 201</w:t>
      </w:r>
      <w:r w:rsidR="00DF10AA" w:rsidRPr="00EB5FE1">
        <w:rPr>
          <w:rFonts w:ascii="Times New Roman" w:hAnsi="Times New Roman" w:cs="Times New Roman"/>
          <w:sz w:val="24"/>
          <w:szCs w:val="24"/>
        </w:rPr>
        <w:t>9</w:t>
      </w:r>
      <w:r w:rsidRPr="00EB5FE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71241" w:rsidRPr="00EB5FE1">
        <w:rPr>
          <w:rFonts w:ascii="Times New Roman" w:hAnsi="Times New Roman" w:cs="Times New Roman"/>
          <w:sz w:val="24"/>
          <w:szCs w:val="24"/>
        </w:rPr>
        <w:t>01</w:t>
      </w:r>
      <w:r w:rsidRPr="00EB5FE1">
        <w:rPr>
          <w:rFonts w:ascii="Times New Roman" w:hAnsi="Times New Roman" w:cs="Times New Roman"/>
          <w:sz w:val="24"/>
          <w:szCs w:val="24"/>
        </w:rPr>
        <w:t xml:space="preserve"> </w:t>
      </w:r>
      <w:r w:rsidR="00471241" w:rsidRPr="00EB5FE1">
        <w:rPr>
          <w:rFonts w:ascii="Times New Roman" w:hAnsi="Times New Roman" w:cs="Times New Roman"/>
          <w:sz w:val="24"/>
          <w:szCs w:val="24"/>
        </w:rPr>
        <w:t>июля</w:t>
      </w:r>
      <w:r w:rsidRPr="00EB5FE1">
        <w:rPr>
          <w:rFonts w:ascii="Times New Roman" w:hAnsi="Times New Roman" w:cs="Times New Roman"/>
          <w:sz w:val="24"/>
          <w:szCs w:val="24"/>
        </w:rPr>
        <w:t xml:space="preserve"> 201</w:t>
      </w:r>
      <w:r w:rsidR="00471241" w:rsidRPr="00EB5FE1">
        <w:rPr>
          <w:rFonts w:ascii="Times New Roman" w:hAnsi="Times New Roman" w:cs="Times New Roman"/>
          <w:sz w:val="24"/>
          <w:szCs w:val="24"/>
        </w:rPr>
        <w:t>9</w:t>
      </w:r>
      <w:r w:rsidRPr="00EB5FE1">
        <w:rPr>
          <w:rFonts w:ascii="Times New Roman" w:hAnsi="Times New Roman" w:cs="Times New Roman"/>
          <w:sz w:val="24"/>
          <w:szCs w:val="24"/>
        </w:rPr>
        <w:t xml:space="preserve"> года нашим учреждением были предоставлены услуги </w:t>
      </w:r>
      <w:r w:rsidR="00471241" w:rsidRPr="00EB5FE1">
        <w:rPr>
          <w:rFonts w:ascii="Times New Roman" w:hAnsi="Times New Roman" w:cs="Times New Roman"/>
          <w:sz w:val="24"/>
          <w:szCs w:val="24"/>
        </w:rPr>
        <w:t>392</w:t>
      </w:r>
      <w:r w:rsidRPr="00EB5FE1">
        <w:rPr>
          <w:rFonts w:ascii="Times New Roman" w:hAnsi="Times New Roman" w:cs="Times New Roman"/>
          <w:sz w:val="24"/>
          <w:szCs w:val="24"/>
        </w:rPr>
        <w:t xml:space="preserve"> гражданам пожилого возраста и </w:t>
      </w:r>
      <w:r w:rsidR="00471241" w:rsidRPr="00EB5FE1">
        <w:rPr>
          <w:rFonts w:ascii="Times New Roman" w:hAnsi="Times New Roman" w:cs="Times New Roman"/>
          <w:sz w:val="24"/>
          <w:szCs w:val="24"/>
        </w:rPr>
        <w:t>297</w:t>
      </w:r>
      <w:r w:rsidRPr="00EB5FE1">
        <w:rPr>
          <w:rFonts w:ascii="Times New Roman" w:hAnsi="Times New Roman" w:cs="Times New Roman"/>
          <w:sz w:val="24"/>
          <w:szCs w:val="24"/>
        </w:rPr>
        <w:t xml:space="preserve"> сем</w:t>
      </w:r>
      <w:r w:rsidR="00471241" w:rsidRPr="00EB5FE1">
        <w:rPr>
          <w:rFonts w:ascii="Times New Roman" w:hAnsi="Times New Roman" w:cs="Times New Roman"/>
          <w:sz w:val="24"/>
          <w:szCs w:val="24"/>
        </w:rPr>
        <w:t>ей</w:t>
      </w:r>
      <w:r w:rsidRPr="00EB5FE1">
        <w:rPr>
          <w:rFonts w:ascii="Times New Roman" w:hAnsi="Times New Roman" w:cs="Times New Roman"/>
          <w:sz w:val="24"/>
          <w:szCs w:val="24"/>
        </w:rPr>
        <w:t xml:space="preserve"> с несовершеннолетними детьми, в которых услугами учреждения воспользовались </w:t>
      </w:r>
      <w:r w:rsidR="00471241" w:rsidRPr="00EB5FE1">
        <w:rPr>
          <w:rFonts w:ascii="Times New Roman" w:hAnsi="Times New Roman" w:cs="Times New Roman"/>
          <w:sz w:val="24"/>
          <w:szCs w:val="24"/>
        </w:rPr>
        <w:t>946</w:t>
      </w:r>
      <w:r w:rsidRPr="00EB5FE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225"/>
        <w:gridCol w:w="1855"/>
        <w:gridCol w:w="1701"/>
      </w:tblGrid>
      <w:tr w:rsidR="00DF10AA" w:rsidRPr="00EB5FE1" w:rsidTr="00DF10AA">
        <w:trPr>
          <w:trHeight w:val="1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10AA" w:rsidRPr="00EB5FE1" w:rsidRDefault="00DF10AA" w:rsidP="00244F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EB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полугодие 2019г.</w:t>
            </w:r>
          </w:p>
        </w:tc>
      </w:tr>
      <w:tr w:rsidR="00DF10AA" w:rsidRPr="00EB5FE1" w:rsidTr="00DF10AA">
        <w:trPr>
          <w:trHeight w:val="1"/>
        </w:trPr>
        <w:tc>
          <w:tcPr>
            <w:tcW w:w="62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Обслужено граждан пожилого возраста (чел.)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10AA" w:rsidRPr="00EB5FE1" w:rsidRDefault="00DF10AA" w:rsidP="00244F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DF10AA" w:rsidRPr="00EB5FE1" w:rsidTr="00DF10AA">
        <w:trPr>
          <w:trHeight w:val="1"/>
        </w:trPr>
        <w:tc>
          <w:tcPr>
            <w:tcW w:w="62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Обслужено отделением помощи семье и детям (чел.)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10AA" w:rsidRPr="00EB5FE1" w:rsidRDefault="00DF10AA" w:rsidP="00244F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DF10AA" w:rsidRPr="00EB5FE1" w:rsidTr="00DF10AA">
        <w:trPr>
          <w:trHeight w:val="1"/>
        </w:trPr>
        <w:tc>
          <w:tcPr>
            <w:tcW w:w="62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Обслужено мобильной социальной службой (чел.)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10AA" w:rsidRPr="00EB5FE1" w:rsidRDefault="00DF10AA" w:rsidP="00244F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DF10AA" w:rsidRPr="00EB5FE1" w:rsidTr="00DF10AA">
        <w:trPr>
          <w:trHeight w:val="1"/>
        </w:trPr>
        <w:tc>
          <w:tcPr>
            <w:tcW w:w="62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Обслужено инвалидов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10AA" w:rsidRPr="00EB5FE1" w:rsidRDefault="00DF10AA" w:rsidP="00244F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F10AA" w:rsidRPr="00EB5FE1" w:rsidTr="00DF10AA">
        <w:trPr>
          <w:trHeight w:val="1"/>
        </w:trPr>
        <w:tc>
          <w:tcPr>
            <w:tcW w:w="62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и иной приносящей доход деятельности (млн. руб.)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10AA" w:rsidRPr="00EB5FE1" w:rsidRDefault="00DF10AA" w:rsidP="00244F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1099,4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10AA" w:rsidRPr="00EB5FE1" w:rsidRDefault="00DF1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Fonts w:ascii="Times New Roman" w:hAnsi="Times New Roman" w:cs="Times New Roman"/>
                <w:sz w:val="24"/>
                <w:szCs w:val="24"/>
              </w:rPr>
              <w:t>1139,2</w:t>
            </w:r>
          </w:p>
        </w:tc>
      </w:tr>
    </w:tbl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1">
        <w:rPr>
          <w:rFonts w:ascii="Times New Roman" w:hAnsi="Times New Roman" w:cs="Times New Roman"/>
          <w:sz w:val="24"/>
          <w:szCs w:val="24"/>
        </w:rPr>
        <w:t>По результатам проверок качества оказываемых услуг заместителем директора, заведующими отделениями составлены справки, заслушивалась информация на планерках и производственных совещаниях. Разработаны планы мероприятий по устранению выявленных замечаний, согласно которых проводились дополнительные занятия по изучению стандартов, оформлению и ведению документации, изучению особенностей психологического общения с людьми пожилого возраста.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1">
        <w:rPr>
          <w:rFonts w:ascii="Times New Roman" w:hAnsi="Times New Roman" w:cs="Times New Roman"/>
          <w:sz w:val="24"/>
          <w:szCs w:val="24"/>
        </w:rPr>
        <w:t>Все это позволяет предоставлять получателям социальных услуг качественные услуги в соответствии с требованиями нормативных правовых актов Российской Федерации и Курганской области.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Всего за </w:t>
      </w:r>
      <w:r w:rsidR="002F22E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</w:t>
      </w:r>
      <w:r w:rsidR="002F22EA" w:rsidRPr="002F22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F22EA">
        <w:rPr>
          <w:rFonts w:ascii="Times New Roman" w:hAnsi="Times New Roman" w:cs="Times New Roman"/>
          <w:sz w:val="24"/>
          <w:szCs w:val="24"/>
          <w:highlight w:val="white"/>
        </w:rPr>
        <w:t xml:space="preserve">полугодие 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>201</w:t>
      </w:r>
      <w:r w:rsidR="002F22EA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 год</w:t>
      </w:r>
      <w:r w:rsidR="002F22EA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 клиентам оказано </w:t>
      </w:r>
      <w:r w:rsidR="002F22EA">
        <w:rPr>
          <w:rFonts w:ascii="Times New Roman" w:hAnsi="Times New Roman" w:cs="Times New Roman"/>
          <w:sz w:val="24"/>
          <w:szCs w:val="24"/>
          <w:highlight w:val="white"/>
        </w:rPr>
        <w:t>70898,6</w:t>
      </w:r>
      <w:r w:rsidRPr="00EB5FE1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социальных услуг и дополнительных социальных услуг.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1">
        <w:rPr>
          <w:rFonts w:ascii="Times New Roman" w:hAnsi="Times New Roman" w:cs="Times New Roman"/>
          <w:sz w:val="24"/>
          <w:szCs w:val="24"/>
        </w:rPr>
        <w:t>Учреждение активно использует инновационные технологии социального обслуживания. В 201</w:t>
      </w:r>
      <w:r w:rsidR="002F22EA">
        <w:rPr>
          <w:rFonts w:ascii="Times New Roman" w:hAnsi="Times New Roman" w:cs="Times New Roman"/>
          <w:sz w:val="24"/>
          <w:szCs w:val="24"/>
        </w:rPr>
        <w:t>9</w:t>
      </w:r>
      <w:r w:rsidRPr="00EB5FE1">
        <w:rPr>
          <w:rFonts w:ascii="Times New Roman" w:hAnsi="Times New Roman" w:cs="Times New Roman"/>
          <w:sz w:val="24"/>
          <w:szCs w:val="24"/>
        </w:rPr>
        <w:t xml:space="preserve"> году реализовыва</w:t>
      </w:r>
      <w:r w:rsidR="002F22EA">
        <w:rPr>
          <w:rFonts w:ascii="Times New Roman" w:hAnsi="Times New Roman" w:cs="Times New Roman"/>
          <w:sz w:val="24"/>
          <w:szCs w:val="24"/>
        </w:rPr>
        <w:t>ются</w:t>
      </w:r>
      <w:r w:rsidRPr="00EB5FE1">
        <w:rPr>
          <w:rFonts w:ascii="Times New Roman" w:hAnsi="Times New Roman" w:cs="Times New Roman"/>
          <w:sz w:val="24"/>
          <w:szCs w:val="24"/>
        </w:rPr>
        <w:t xml:space="preserve"> следующие технологии: «Школа ухода», «Школа безопасности», Университет третьего возраста, Социальный туризм, «Школа эффективного родительства», Стресс-иммунитет, </w:t>
      </w:r>
      <w:proofErr w:type="spellStart"/>
      <w:r w:rsidRPr="00EB5FE1">
        <w:rPr>
          <w:rFonts w:ascii="Times New Roman" w:hAnsi="Times New Roman" w:cs="Times New Roman"/>
          <w:sz w:val="24"/>
          <w:szCs w:val="24"/>
        </w:rPr>
        <w:t>Лего-технология</w:t>
      </w:r>
      <w:proofErr w:type="spellEnd"/>
      <w:r w:rsidRPr="00EB5FE1">
        <w:rPr>
          <w:rFonts w:ascii="Times New Roman" w:hAnsi="Times New Roman" w:cs="Times New Roman"/>
          <w:sz w:val="24"/>
          <w:szCs w:val="24"/>
        </w:rPr>
        <w:t>. При учреждении работают клубы: «Творческие радости», «Умелые ручки», «Бархатный сезон».</w:t>
      </w:r>
    </w:p>
    <w:p w:rsidR="00A259D6" w:rsidRPr="00EB5FE1" w:rsidRDefault="00A259D6" w:rsidP="00A2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701" w:rsidRPr="00EB5FE1" w:rsidRDefault="008B1701">
      <w:pPr>
        <w:rPr>
          <w:rFonts w:ascii="Times New Roman" w:hAnsi="Times New Roman" w:cs="Times New Roman"/>
        </w:rPr>
      </w:pPr>
    </w:p>
    <w:sectPr w:rsidR="008B1701" w:rsidRPr="00EB5FE1" w:rsidSect="00A259D6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59D6"/>
    <w:rsid w:val="001E61CB"/>
    <w:rsid w:val="001F09C8"/>
    <w:rsid w:val="002F22EA"/>
    <w:rsid w:val="00387A86"/>
    <w:rsid w:val="00471241"/>
    <w:rsid w:val="00805B7A"/>
    <w:rsid w:val="008B1701"/>
    <w:rsid w:val="009A3C62"/>
    <w:rsid w:val="00A259D6"/>
    <w:rsid w:val="00AD7BA5"/>
    <w:rsid w:val="00AF1ECD"/>
    <w:rsid w:val="00DF10AA"/>
    <w:rsid w:val="00EB5FE1"/>
    <w:rsid w:val="00F0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КЦСОН</dc:creator>
  <cp:keywords/>
  <dc:description/>
  <cp:lastModifiedBy>Пользователь КЦСОН</cp:lastModifiedBy>
  <cp:revision>8</cp:revision>
  <cp:lastPrinted>2019-07-17T09:34:00Z</cp:lastPrinted>
  <dcterms:created xsi:type="dcterms:W3CDTF">2019-07-17T06:10:00Z</dcterms:created>
  <dcterms:modified xsi:type="dcterms:W3CDTF">2019-07-17T10:41:00Z</dcterms:modified>
</cp:coreProperties>
</file>